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5E3BE795"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F9801A6"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C35E6">
              <w:rPr>
                <w:rFonts w:cs="Arial"/>
                <w:b/>
                <w:noProof/>
                <w:sz w:val="20"/>
                <w:szCs w:val="20"/>
              </w:rPr>
              <w:t>1</w:t>
            </w:r>
            <w:r w:rsidR="001167E0">
              <w:rPr>
                <w:rFonts w:cs="Arial"/>
                <w:b/>
                <w:noProof/>
                <w:sz w:val="20"/>
                <w:szCs w:val="20"/>
              </w:rPr>
              <w:t>5</w:t>
            </w:r>
            <w:r w:rsidR="001C35E6">
              <w:rPr>
                <w:rFonts w:cs="Arial"/>
                <w:b/>
                <w:noProof/>
                <w:sz w:val="20"/>
                <w:szCs w:val="20"/>
              </w:rPr>
              <w:t xml:space="preserve">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A70F7C9"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C35E6">
              <w:rPr>
                <w:rFonts w:cs="Arial"/>
                <w:b/>
                <w:sz w:val="20"/>
                <w:szCs w:val="20"/>
              </w:rPr>
              <w:t>March 7,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6D815806"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57967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558175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C35E6">
              <w:rPr>
                <w:rFonts w:cs="Arial"/>
                <w:b/>
                <w:sz w:val="20"/>
                <w:szCs w:val="20"/>
              </w:rPr>
              <w:t>Trish Barbieri, HHSA Social Services Division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D2DC33E" w:rsidR="00877DC5" w:rsidRPr="004E6635" w:rsidRDefault="004C3523" w:rsidP="004324B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95067" w:rsidRPr="00795067">
              <w:rPr>
                <w:rFonts w:cs="Arial"/>
                <w:sz w:val="20"/>
                <w:szCs w:val="20"/>
              </w:rPr>
              <w:t>Siskiyou County Health and Human Services Agency, Social Services Division, Employment and Temporary Assistance Services branch, wishes to update the Chair and members of the Board, with critical updates on the CalFresh (Food Stamp) and Medi-Cal Programs. Significant program changes are occurring due to signing of the Consolidated Appropriations Act of 2023. These changes will impact 1.) recipients of the CalFresh and Medi-Cal program and 2.) local economy including grocery, retail stores and medical facilities.</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B96C04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BE1B6E2"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E19B57A"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C35E6">
              <w:rPr>
                <w:rFonts w:cs="Arial"/>
                <w:sz w:val="18"/>
                <w:szCs w:val="18"/>
              </w:rPr>
              <w:t> </w:t>
            </w:r>
            <w:r w:rsidR="001C35E6">
              <w:rPr>
                <w:rFonts w:cs="Arial"/>
                <w:sz w:val="18"/>
                <w:szCs w:val="18"/>
              </w:rPr>
              <w:t> </w:t>
            </w:r>
            <w:r w:rsidR="001C35E6">
              <w:rPr>
                <w:rFonts w:cs="Arial"/>
                <w:sz w:val="18"/>
                <w:szCs w:val="18"/>
              </w:rPr>
              <w:t> </w:t>
            </w:r>
            <w:r w:rsidR="001C35E6">
              <w:rPr>
                <w:rFonts w:cs="Arial"/>
                <w:sz w:val="18"/>
                <w:szCs w:val="18"/>
              </w:rPr>
              <w:t> </w:t>
            </w:r>
            <w:r w:rsidR="001C35E6">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DF07A09"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C35E6">
              <w:rPr>
                <w:rFonts w:cs="Arial"/>
                <w:sz w:val="18"/>
                <w:szCs w:val="18"/>
              </w:rPr>
              <w:t> </w:t>
            </w:r>
            <w:r w:rsidR="001C35E6">
              <w:rPr>
                <w:rFonts w:cs="Arial"/>
                <w:sz w:val="18"/>
                <w:szCs w:val="18"/>
              </w:rPr>
              <w:t> </w:t>
            </w:r>
            <w:r w:rsidR="001C35E6">
              <w:rPr>
                <w:rFonts w:cs="Arial"/>
                <w:sz w:val="18"/>
                <w:szCs w:val="18"/>
              </w:rPr>
              <w:t> </w:t>
            </w:r>
            <w:r w:rsidR="001C35E6">
              <w:rPr>
                <w:rFonts w:cs="Arial"/>
                <w:sz w:val="18"/>
                <w:szCs w:val="18"/>
              </w:rPr>
              <w:t> </w:t>
            </w:r>
            <w:r w:rsidR="001C35E6">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1170204"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C35E6">
              <w:rPr>
                <w:rFonts w:cs="Arial"/>
                <w:sz w:val="18"/>
                <w:szCs w:val="18"/>
              </w:rPr>
              <w:t> </w:t>
            </w:r>
            <w:r w:rsidR="001C35E6">
              <w:rPr>
                <w:rFonts w:cs="Arial"/>
                <w:sz w:val="18"/>
                <w:szCs w:val="18"/>
              </w:rPr>
              <w:t> </w:t>
            </w:r>
            <w:r w:rsidR="001C35E6">
              <w:rPr>
                <w:rFonts w:cs="Arial"/>
                <w:sz w:val="18"/>
                <w:szCs w:val="18"/>
              </w:rPr>
              <w:t> </w:t>
            </w:r>
            <w:r w:rsidR="001C35E6">
              <w:rPr>
                <w:rFonts w:cs="Arial"/>
                <w:sz w:val="18"/>
                <w:szCs w:val="18"/>
              </w:rPr>
              <w:t> </w:t>
            </w:r>
            <w:r w:rsidR="001C35E6">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806D4FC"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C35E6">
              <w:rPr>
                <w:rFonts w:cs="Arial"/>
                <w:sz w:val="18"/>
                <w:szCs w:val="18"/>
              </w:rPr>
              <w:t> </w:t>
            </w:r>
            <w:r w:rsidR="001C35E6">
              <w:rPr>
                <w:rFonts w:cs="Arial"/>
                <w:sz w:val="18"/>
                <w:szCs w:val="18"/>
              </w:rPr>
              <w:t> </w:t>
            </w:r>
            <w:r w:rsidR="001C35E6">
              <w:rPr>
                <w:rFonts w:cs="Arial"/>
                <w:sz w:val="18"/>
                <w:szCs w:val="18"/>
              </w:rPr>
              <w:t> </w:t>
            </w:r>
            <w:r w:rsidR="001C35E6">
              <w:rPr>
                <w:rFonts w:cs="Arial"/>
                <w:sz w:val="18"/>
                <w:szCs w:val="18"/>
              </w:rPr>
              <w:t> </w:t>
            </w:r>
            <w:r w:rsidR="001C35E6">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84BB9DD"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324B6">
              <w:rPr>
                <w:rFonts w:cs="Arial"/>
                <w:sz w:val="18"/>
                <w:szCs w:val="18"/>
              </w:rPr>
              <w:t> </w:t>
            </w:r>
            <w:r w:rsidR="004324B6">
              <w:rPr>
                <w:rFonts w:cs="Arial"/>
                <w:sz w:val="18"/>
                <w:szCs w:val="18"/>
              </w:rPr>
              <w:t> </w:t>
            </w:r>
            <w:r w:rsidR="004324B6">
              <w:rPr>
                <w:rFonts w:cs="Arial"/>
                <w:sz w:val="18"/>
                <w:szCs w:val="18"/>
              </w:rPr>
              <w:t> </w:t>
            </w:r>
            <w:r w:rsidR="004324B6">
              <w:rPr>
                <w:rFonts w:cs="Arial"/>
                <w:sz w:val="18"/>
                <w:szCs w:val="18"/>
              </w:rPr>
              <w:t> </w:t>
            </w:r>
            <w:r w:rsidR="004324B6">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2F0D005"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324B6">
              <w:rPr>
                <w:rFonts w:cs="Arial"/>
                <w:sz w:val="18"/>
                <w:szCs w:val="18"/>
              </w:rPr>
              <w:t> </w:t>
            </w:r>
            <w:r w:rsidR="004324B6">
              <w:rPr>
                <w:rFonts w:cs="Arial"/>
                <w:sz w:val="18"/>
                <w:szCs w:val="18"/>
              </w:rPr>
              <w:t> </w:t>
            </w:r>
            <w:r w:rsidR="004324B6">
              <w:rPr>
                <w:rFonts w:cs="Arial"/>
                <w:sz w:val="18"/>
                <w:szCs w:val="18"/>
              </w:rPr>
              <w:t> </w:t>
            </w:r>
            <w:r w:rsidR="004324B6">
              <w:rPr>
                <w:rFonts w:cs="Arial"/>
                <w:sz w:val="18"/>
                <w:szCs w:val="18"/>
              </w:rPr>
              <w:t> </w:t>
            </w:r>
            <w:r w:rsidR="004324B6">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1480174"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C35E6" w:rsidRPr="001C35E6">
              <w:rPr>
                <w:rFonts w:cs="Arial"/>
                <w:noProof/>
              </w:rPr>
              <w:t xml:space="preserve">The Health and Human Services Agency respectfully requests the Board receives the update.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167E0"/>
    <w:rsid w:val="00177DF0"/>
    <w:rsid w:val="001C35E6"/>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324B6"/>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95067"/>
    <w:rsid w:val="007F15ED"/>
    <w:rsid w:val="00826428"/>
    <w:rsid w:val="008514F8"/>
    <w:rsid w:val="00877DC5"/>
    <w:rsid w:val="00887B36"/>
    <w:rsid w:val="00893F39"/>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5</cp:revision>
  <cp:lastPrinted>2015-01-16T16:51:00Z</cp:lastPrinted>
  <dcterms:created xsi:type="dcterms:W3CDTF">2023-02-15T21:49:00Z</dcterms:created>
  <dcterms:modified xsi:type="dcterms:W3CDTF">2023-02-17T00:58:00Z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